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3DAB2" w14:textId="77777777" w:rsidR="001418B3" w:rsidRDefault="001418B3" w:rsidP="001418B3">
      <w:pPr>
        <w:pStyle w:val="Titre"/>
        <w:jc w:val="center"/>
        <w:rPr>
          <w:u w:val="none"/>
        </w:rPr>
      </w:pPr>
    </w:p>
    <w:p w14:paraId="4E399D9A" w14:textId="77777777" w:rsidR="001418B3" w:rsidRPr="001C7C6C" w:rsidRDefault="001418B3" w:rsidP="001418B3">
      <w:pPr>
        <w:pStyle w:val="Titre"/>
        <w:jc w:val="center"/>
        <w:rPr>
          <w:sz w:val="40"/>
          <w:szCs w:val="40"/>
          <w:u w:val="none"/>
        </w:rPr>
      </w:pPr>
    </w:p>
    <w:p w14:paraId="13600CF7" w14:textId="77777777" w:rsidR="00DA6146" w:rsidRPr="00716A2D" w:rsidRDefault="00DA6146" w:rsidP="001418B3">
      <w:pPr>
        <w:pStyle w:val="Titre"/>
        <w:jc w:val="center"/>
        <w:rPr>
          <w:color w:val="0070C0"/>
          <w:u w:val="none"/>
        </w:rPr>
      </w:pPr>
      <w:r w:rsidRPr="00716A2D">
        <w:rPr>
          <w:color w:val="0070C0"/>
          <w:u w:val="none"/>
        </w:rPr>
        <w:t>Notice</w:t>
      </w:r>
    </w:p>
    <w:p w14:paraId="66DE2869" w14:textId="77777777" w:rsidR="009B4F05" w:rsidRPr="009B4F05" w:rsidRDefault="009B4F05" w:rsidP="009B4F05"/>
    <w:p w14:paraId="73C12553" w14:textId="2718A594" w:rsidR="00DA6146" w:rsidRPr="0096695B" w:rsidRDefault="009925CA" w:rsidP="00523384">
      <w:pPr>
        <w:jc w:val="both"/>
        <w:rPr>
          <w:sz w:val="24"/>
          <w:szCs w:val="24"/>
        </w:rPr>
      </w:pPr>
      <w:r w:rsidRPr="0096695B">
        <w:rPr>
          <w:sz w:val="24"/>
          <w:szCs w:val="24"/>
        </w:rPr>
        <w:t xml:space="preserve">Deux documents </w:t>
      </w:r>
      <w:r w:rsidR="006A6B90" w:rsidRPr="00BD5581">
        <w:rPr>
          <w:sz w:val="24"/>
          <w:szCs w:val="24"/>
          <w:u w:val="single"/>
        </w:rPr>
        <w:t>(</w:t>
      </w:r>
      <w:r w:rsidR="00BD5581" w:rsidRPr="00BD5581">
        <w:rPr>
          <w:sz w:val="24"/>
          <w:szCs w:val="24"/>
          <w:u w:val="single"/>
        </w:rPr>
        <w:t>Pré-</w:t>
      </w:r>
      <w:r w:rsidR="006A6B90" w:rsidRPr="00BD5581">
        <w:rPr>
          <w:sz w:val="24"/>
          <w:szCs w:val="24"/>
          <w:u w:val="single"/>
        </w:rPr>
        <w:t>Choix de cours</w:t>
      </w:r>
      <w:r w:rsidR="006A6B90" w:rsidRPr="0096695B">
        <w:rPr>
          <w:sz w:val="24"/>
          <w:szCs w:val="24"/>
        </w:rPr>
        <w:t xml:space="preserve"> et </w:t>
      </w:r>
      <w:r w:rsidR="006A6B90" w:rsidRPr="0096695B">
        <w:rPr>
          <w:sz w:val="24"/>
          <w:szCs w:val="24"/>
          <w:u w:val="single"/>
        </w:rPr>
        <w:t>Projet</w:t>
      </w:r>
      <w:r w:rsidR="006A6B90" w:rsidRPr="0096695B">
        <w:rPr>
          <w:sz w:val="24"/>
          <w:szCs w:val="24"/>
        </w:rPr>
        <w:t>)</w:t>
      </w:r>
      <w:r w:rsidR="00CD333F">
        <w:rPr>
          <w:sz w:val="24"/>
          <w:szCs w:val="24"/>
        </w:rPr>
        <w:t> :</w:t>
      </w:r>
      <w:r w:rsidR="006A6B90" w:rsidRPr="0096695B">
        <w:rPr>
          <w:sz w:val="24"/>
          <w:szCs w:val="24"/>
        </w:rPr>
        <w:t xml:space="preserve"> Ce</w:t>
      </w:r>
      <w:r w:rsidR="009B4F05" w:rsidRPr="0096695B">
        <w:rPr>
          <w:sz w:val="24"/>
          <w:szCs w:val="24"/>
        </w:rPr>
        <w:t xml:space="preserve"> </w:t>
      </w:r>
      <w:r w:rsidR="00033D0E" w:rsidRPr="0096695B">
        <w:rPr>
          <w:sz w:val="24"/>
          <w:szCs w:val="24"/>
        </w:rPr>
        <w:t xml:space="preserve">sont </w:t>
      </w:r>
      <w:r w:rsidR="009B4F05" w:rsidRPr="0096695B">
        <w:rPr>
          <w:sz w:val="24"/>
          <w:szCs w:val="24"/>
        </w:rPr>
        <w:t xml:space="preserve">une base d’évaluation de la maturité </w:t>
      </w:r>
      <w:bookmarkStart w:id="0" w:name="_GoBack"/>
      <w:bookmarkEnd w:id="0"/>
      <w:r w:rsidR="009B4F05" w:rsidRPr="0096695B">
        <w:rPr>
          <w:sz w:val="24"/>
          <w:szCs w:val="24"/>
        </w:rPr>
        <w:t>de votre candidature</w:t>
      </w:r>
      <w:r w:rsidR="00742E49" w:rsidRPr="0096695B">
        <w:rPr>
          <w:sz w:val="24"/>
          <w:szCs w:val="24"/>
        </w:rPr>
        <w:t xml:space="preserve"> à discuter avec votre responsable de filière</w:t>
      </w:r>
      <w:r w:rsidR="009B4F05" w:rsidRPr="0096695B">
        <w:rPr>
          <w:sz w:val="24"/>
          <w:szCs w:val="24"/>
        </w:rPr>
        <w:t xml:space="preserve">. Ce travail permettra de voir si une mobilité dans les universités que vous visez serait compatible avec votre projet </w:t>
      </w:r>
      <w:r w:rsidR="00742E49" w:rsidRPr="0096695B">
        <w:rPr>
          <w:sz w:val="24"/>
          <w:szCs w:val="24"/>
        </w:rPr>
        <w:t>personnel et professionnel</w:t>
      </w:r>
      <w:r w:rsidR="009B4F05" w:rsidRPr="0096695B">
        <w:rPr>
          <w:sz w:val="24"/>
          <w:szCs w:val="24"/>
        </w:rPr>
        <w:t>. Les cours listés aujourd’hui pourront varier d’ici à votre arrivée dans l’université d’accueil, et ce programme pourra être retravaillé tout au long de votre candidature.</w:t>
      </w:r>
    </w:p>
    <w:p w14:paraId="53C1D18B" w14:textId="77777777" w:rsidR="00343BB0" w:rsidRPr="0096695B" w:rsidRDefault="00DA6146" w:rsidP="00F9127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6695B">
        <w:rPr>
          <w:sz w:val="24"/>
          <w:szCs w:val="24"/>
        </w:rPr>
        <w:t>Le document « Choix de cours » doit être complété</w:t>
      </w:r>
      <w:r w:rsidR="000A06A3" w:rsidRPr="0096695B">
        <w:rPr>
          <w:sz w:val="24"/>
          <w:szCs w:val="24"/>
        </w:rPr>
        <w:t xml:space="preserve"> par l’étudiant</w:t>
      </w:r>
      <w:r w:rsidRPr="0096695B">
        <w:rPr>
          <w:sz w:val="24"/>
          <w:szCs w:val="24"/>
        </w:rPr>
        <w:t xml:space="preserve"> pour chaque université</w:t>
      </w:r>
      <w:r w:rsidR="00C4609B" w:rsidRPr="0096695B">
        <w:rPr>
          <w:sz w:val="24"/>
          <w:szCs w:val="24"/>
        </w:rPr>
        <w:t xml:space="preserve"> demandée</w:t>
      </w:r>
      <w:r w:rsidR="00742E49" w:rsidRPr="0096695B">
        <w:rPr>
          <w:sz w:val="24"/>
          <w:szCs w:val="24"/>
        </w:rPr>
        <w:t>.</w:t>
      </w:r>
    </w:p>
    <w:p w14:paraId="4D90AD05" w14:textId="3712E95E" w:rsidR="00742E49" w:rsidRPr="0096695B" w:rsidRDefault="00742E49" w:rsidP="00F9127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6695B">
        <w:rPr>
          <w:sz w:val="24"/>
          <w:szCs w:val="24"/>
        </w:rPr>
        <w:t>Détaillez les cours (description, niveau, …) dans la suite du document</w:t>
      </w:r>
      <w:r w:rsidR="00033D0E" w:rsidRPr="0096695B">
        <w:rPr>
          <w:sz w:val="24"/>
          <w:szCs w:val="24"/>
        </w:rPr>
        <w:t> : « Descriptif »</w:t>
      </w:r>
    </w:p>
    <w:p w14:paraId="424A6565" w14:textId="77777777" w:rsidR="00033D0E" w:rsidRPr="0096695B" w:rsidRDefault="00033D0E" w:rsidP="007A4DF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6695B">
        <w:rPr>
          <w:sz w:val="24"/>
          <w:szCs w:val="24"/>
        </w:rPr>
        <w:t>Détaillez dans le document « projet professionnel/personnel vos motivation</w:t>
      </w:r>
      <w:r w:rsidR="009925CA" w:rsidRPr="0096695B">
        <w:rPr>
          <w:sz w:val="24"/>
          <w:szCs w:val="24"/>
        </w:rPr>
        <w:t>s</w:t>
      </w:r>
      <w:r w:rsidRPr="0096695B">
        <w:rPr>
          <w:sz w:val="24"/>
          <w:szCs w:val="24"/>
        </w:rPr>
        <w:t xml:space="preserve"> pour les programmes et universités choisies. Ce projet est obligatoire pour tous les étudiants </w:t>
      </w:r>
    </w:p>
    <w:p w14:paraId="3B209F98" w14:textId="77777777" w:rsidR="00B1371A" w:rsidRPr="0096695B" w:rsidRDefault="000A06A3" w:rsidP="00F9127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6695B">
        <w:rPr>
          <w:sz w:val="24"/>
          <w:szCs w:val="24"/>
        </w:rPr>
        <w:t>Le</w:t>
      </w:r>
      <w:r w:rsidR="00033D0E" w:rsidRPr="0096695B">
        <w:rPr>
          <w:sz w:val="24"/>
          <w:szCs w:val="24"/>
        </w:rPr>
        <w:t xml:space="preserve">s </w:t>
      </w:r>
      <w:r w:rsidRPr="0096695B">
        <w:rPr>
          <w:sz w:val="24"/>
          <w:szCs w:val="24"/>
        </w:rPr>
        <w:t>document</w:t>
      </w:r>
      <w:r w:rsidR="00033D0E" w:rsidRPr="0096695B">
        <w:rPr>
          <w:sz w:val="24"/>
          <w:szCs w:val="24"/>
        </w:rPr>
        <w:t>s</w:t>
      </w:r>
      <w:r w:rsidRPr="0096695B">
        <w:rPr>
          <w:sz w:val="24"/>
          <w:szCs w:val="24"/>
        </w:rPr>
        <w:t xml:space="preserve"> d</w:t>
      </w:r>
      <w:r w:rsidR="00033D0E" w:rsidRPr="0096695B">
        <w:rPr>
          <w:sz w:val="24"/>
          <w:szCs w:val="24"/>
        </w:rPr>
        <w:t xml:space="preserve">oivent </w:t>
      </w:r>
      <w:r w:rsidRPr="0096695B">
        <w:rPr>
          <w:sz w:val="24"/>
          <w:szCs w:val="24"/>
        </w:rPr>
        <w:t>être signé par l’étudiant</w:t>
      </w:r>
      <w:r w:rsidR="00033D0E" w:rsidRPr="0096695B">
        <w:rPr>
          <w:sz w:val="24"/>
          <w:szCs w:val="24"/>
        </w:rPr>
        <w:t xml:space="preserve"> et discuté avec votre responsable de filière.</w:t>
      </w:r>
    </w:p>
    <w:p w14:paraId="6D976421" w14:textId="77777777" w:rsidR="00033D0E" w:rsidRPr="0096695B" w:rsidRDefault="00033D0E" w:rsidP="00F9127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6695B">
        <w:rPr>
          <w:sz w:val="24"/>
          <w:szCs w:val="24"/>
        </w:rPr>
        <w:t xml:space="preserve">Attention, l’ensemble du dossier avec ses pièces doit être validé par votre filière et cela ne se fera pas en urgence la veille </w:t>
      </w:r>
      <w:r w:rsidR="006A6B90" w:rsidRPr="0096695B">
        <w:rPr>
          <w:sz w:val="24"/>
          <w:szCs w:val="24"/>
        </w:rPr>
        <w:t>du deadline</w:t>
      </w:r>
      <w:r w:rsidRPr="0096695B">
        <w:rPr>
          <w:sz w:val="24"/>
          <w:szCs w:val="24"/>
        </w:rPr>
        <w:t>, donc pensez à vous y prendre à l’avance.</w:t>
      </w:r>
    </w:p>
    <w:p w14:paraId="63E944FD" w14:textId="77777777" w:rsidR="001418B3" w:rsidRPr="00F9127C" w:rsidRDefault="001418B3" w:rsidP="001418B3">
      <w:pPr>
        <w:pStyle w:val="Paragraphedeliste"/>
      </w:pPr>
    </w:p>
    <w:p w14:paraId="0708999F" w14:textId="1B5CF8D9" w:rsidR="000A06A3" w:rsidRPr="006264F8" w:rsidRDefault="000A06A3" w:rsidP="000A06A3">
      <w:pPr>
        <w:pStyle w:val="Titre1"/>
        <w:rPr>
          <w:color w:val="1F3864" w:themeColor="accent5" w:themeShade="80"/>
          <w:sz w:val="24"/>
          <w:szCs w:val="24"/>
          <w:u w:color="0070C0"/>
        </w:rPr>
      </w:pPr>
      <w:r w:rsidRPr="006264F8">
        <w:rPr>
          <w:color w:val="4472C4" w:themeColor="accent5"/>
          <w:sz w:val="24"/>
          <w:szCs w:val="24"/>
          <w:u w:val="single" w:color="0070C0"/>
        </w:rPr>
        <w:t>P</w:t>
      </w:r>
      <w:r w:rsidR="0096695B" w:rsidRPr="006264F8">
        <w:rPr>
          <w:color w:val="4472C4" w:themeColor="accent5"/>
          <w:sz w:val="24"/>
          <w:szCs w:val="24"/>
          <w:u w:val="single" w:color="0070C0"/>
        </w:rPr>
        <w:t>OINTS DE VIGILANCE</w:t>
      </w:r>
      <w:r w:rsidR="006264F8">
        <w:rPr>
          <w:color w:val="4472C4" w:themeColor="accent5"/>
          <w:sz w:val="24"/>
          <w:szCs w:val="24"/>
          <w:u w:color="0070C0"/>
        </w:rPr>
        <w:t> !</w:t>
      </w:r>
    </w:p>
    <w:p w14:paraId="2097C55E" w14:textId="1818D205" w:rsidR="00E63EFF" w:rsidRPr="00AC7D08" w:rsidRDefault="00E63EFF" w:rsidP="00E63EFF">
      <w:pPr>
        <w:rPr>
          <w:sz w:val="24"/>
          <w:szCs w:val="24"/>
        </w:rPr>
      </w:pPr>
      <w:r w:rsidRPr="00AC7D08">
        <w:rPr>
          <w:sz w:val="24"/>
          <w:szCs w:val="24"/>
        </w:rPr>
        <w:t>Renseignez-vous bien en amont sur les visas nécessaires et faire un Passeport si le vôtre n’est plus valide ou si vous n’en avez pas (attention délais de 3 mois actuellement))</w:t>
      </w:r>
    </w:p>
    <w:p w14:paraId="6FFA17F7" w14:textId="77777777" w:rsidR="000A06A3" w:rsidRPr="0096695B" w:rsidRDefault="000A06A3" w:rsidP="000A06A3">
      <w:pPr>
        <w:rPr>
          <w:sz w:val="24"/>
          <w:szCs w:val="24"/>
        </w:rPr>
      </w:pPr>
      <w:r w:rsidRPr="0096695B">
        <w:rPr>
          <w:sz w:val="24"/>
          <w:szCs w:val="24"/>
        </w:rPr>
        <w:t>Selon les universités :</w:t>
      </w:r>
    </w:p>
    <w:p w14:paraId="68764934" w14:textId="77777777" w:rsidR="000A06A3" w:rsidRPr="0096695B" w:rsidRDefault="000A06A3" w:rsidP="000A06A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96695B">
        <w:rPr>
          <w:sz w:val="24"/>
          <w:szCs w:val="24"/>
        </w:rPr>
        <w:t>Certains cours</w:t>
      </w:r>
      <w:r w:rsidR="002B09E8" w:rsidRPr="0096695B">
        <w:rPr>
          <w:sz w:val="24"/>
          <w:szCs w:val="24"/>
        </w:rPr>
        <w:t xml:space="preserve"> ou programmes</w:t>
      </w:r>
      <w:r w:rsidRPr="0096695B">
        <w:rPr>
          <w:sz w:val="24"/>
          <w:szCs w:val="24"/>
        </w:rPr>
        <w:t xml:space="preserve"> sont fermés aux étudiants </w:t>
      </w:r>
      <w:r w:rsidR="007A4DF7" w:rsidRPr="0096695B">
        <w:rPr>
          <w:sz w:val="24"/>
          <w:szCs w:val="24"/>
        </w:rPr>
        <w:t>internationaux en échange (vérifiez le site internet de l’Université partenaire).</w:t>
      </w:r>
    </w:p>
    <w:p w14:paraId="1CE32E14" w14:textId="77777777" w:rsidR="000A06A3" w:rsidRPr="0096695B" w:rsidRDefault="000A06A3" w:rsidP="000A06A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96695B">
        <w:rPr>
          <w:sz w:val="24"/>
          <w:szCs w:val="24"/>
        </w:rPr>
        <w:t>Certains cours</w:t>
      </w:r>
      <w:r w:rsidR="002B09E8" w:rsidRPr="0096695B">
        <w:rPr>
          <w:sz w:val="24"/>
          <w:szCs w:val="24"/>
        </w:rPr>
        <w:t xml:space="preserve"> ou programmes</w:t>
      </w:r>
      <w:r w:rsidRPr="0096695B">
        <w:rPr>
          <w:sz w:val="24"/>
          <w:szCs w:val="24"/>
        </w:rPr>
        <w:t xml:space="preserve"> sont ouverts sous conditions (moyenne académique, test de langue, etc.)</w:t>
      </w:r>
    </w:p>
    <w:p w14:paraId="526B751B" w14:textId="77777777" w:rsidR="00B1371A" w:rsidRPr="0096695B" w:rsidRDefault="002B09E8" w:rsidP="00B1371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96695B">
        <w:rPr>
          <w:sz w:val="24"/>
          <w:szCs w:val="24"/>
        </w:rPr>
        <w:t xml:space="preserve">Certains cours ou programmes </w:t>
      </w:r>
      <w:r w:rsidR="00D96399" w:rsidRPr="0096695B">
        <w:rPr>
          <w:sz w:val="24"/>
          <w:szCs w:val="24"/>
        </w:rPr>
        <w:t>sont très sélectifs à cause de quota bas</w:t>
      </w:r>
      <w:r w:rsidR="007A4DF7" w:rsidRPr="0096695B">
        <w:rPr>
          <w:sz w:val="24"/>
          <w:szCs w:val="24"/>
        </w:rPr>
        <w:t xml:space="preserve"> et les étudiants en échange ne sont pas prioritaires (exemple : cours </w:t>
      </w:r>
      <w:r w:rsidR="007A4DF7" w:rsidRPr="0096695B">
        <w:rPr>
          <w:i/>
          <w:sz w:val="24"/>
          <w:szCs w:val="24"/>
        </w:rPr>
        <w:t>contingentés</w:t>
      </w:r>
      <w:r w:rsidR="007A4DF7" w:rsidRPr="0096695B">
        <w:rPr>
          <w:sz w:val="24"/>
          <w:szCs w:val="24"/>
        </w:rPr>
        <w:t xml:space="preserve"> dans les Universités québécoises). </w:t>
      </w:r>
    </w:p>
    <w:p w14:paraId="7F785D5A" w14:textId="09C23AD8" w:rsidR="00742E49" w:rsidRPr="0096695B" w:rsidRDefault="00742E49" w:rsidP="00742E49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96695B">
        <w:rPr>
          <w:sz w:val="24"/>
          <w:szCs w:val="24"/>
        </w:rPr>
        <w:t xml:space="preserve">Merci de porter une attention particulière à votre projet personnel qui servira de base à la discussion avec votre </w:t>
      </w:r>
      <w:r w:rsidR="00AC7D08">
        <w:rPr>
          <w:sz w:val="24"/>
          <w:szCs w:val="24"/>
        </w:rPr>
        <w:t>filière</w:t>
      </w:r>
      <w:r w:rsidR="00DC6F47" w:rsidRPr="0096695B">
        <w:rPr>
          <w:sz w:val="24"/>
          <w:szCs w:val="24"/>
        </w:rPr>
        <w:t xml:space="preserve"> et d’élément de sélection pour </w:t>
      </w:r>
      <w:r w:rsidR="006A6B90" w:rsidRPr="0096695B">
        <w:rPr>
          <w:sz w:val="24"/>
          <w:szCs w:val="24"/>
        </w:rPr>
        <w:t>certains programmes</w:t>
      </w:r>
      <w:r w:rsidR="00DC6F47" w:rsidRPr="0096695B">
        <w:rPr>
          <w:sz w:val="24"/>
          <w:szCs w:val="24"/>
        </w:rPr>
        <w:t>.</w:t>
      </w:r>
    </w:p>
    <w:p w14:paraId="5650EAFE" w14:textId="77777777" w:rsidR="00E63EFF" w:rsidRDefault="00E63EFF" w:rsidP="009B4F05">
      <w:pPr>
        <w:pStyle w:val="Paragraphedeliste"/>
      </w:pPr>
    </w:p>
    <w:sectPr w:rsidR="00E63E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D35BC" w14:textId="77777777" w:rsidR="003C7750" w:rsidRDefault="003C7750" w:rsidP="00DB66F7">
      <w:pPr>
        <w:spacing w:after="0" w:line="240" w:lineRule="auto"/>
      </w:pPr>
      <w:r>
        <w:separator/>
      </w:r>
    </w:p>
  </w:endnote>
  <w:endnote w:type="continuationSeparator" w:id="0">
    <w:p w14:paraId="1C8652A7" w14:textId="77777777" w:rsidR="003C7750" w:rsidRDefault="003C7750" w:rsidP="00DB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8095355"/>
      <w:docPartObj>
        <w:docPartGallery w:val="Page Numbers (Bottom of Page)"/>
        <w:docPartUnique/>
      </w:docPartObj>
    </w:sdtPr>
    <w:sdtEndPr/>
    <w:sdtContent>
      <w:p w14:paraId="328C7D43" w14:textId="77777777" w:rsidR="00645316" w:rsidRDefault="001418B3" w:rsidP="001418B3">
        <w:pPr>
          <w:pStyle w:val="Pieddepage"/>
          <w:jc w:val="right"/>
        </w:pPr>
        <w:r>
          <w:rPr>
            <w:rFonts w:ascii="Times New Roman" w:hAnsi="Times New Roman" w:cs="Times New Roman"/>
          </w:rPr>
          <w:t xml:space="preserve">Page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2A05D9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sur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NUMPAGES </w:instrText>
        </w:r>
        <w:r>
          <w:rPr>
            <w:rFonts w:ascii="Times New Roman" w:hAnsi="Times New Roman" w:cs="Times New Roman"/>
          </w:rPr>
          <w:fldChar w:fldCharType="separate"/>
        </w:r>
        <w:r w:rsidR="002A05D9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3AA39" w14:textId="77777777" w:rsidR="003C7750" w:rsidRDefault="003C7750" w:rsidP="00DB66F7">
      <w:pPr>
        <w:spacing w:after="0" w:line="240" w:lineRule="auto"/>
      </w:pPr>
      <w:r>
        <w:separator/>
      </w:r>
    </w:p>
  </w:footnote>
  <w:footnote w:type="continuationSeparator" w:id="0">
    <w:p w14:paraId="2330570F" w14:textId="77777777" w:rsidR="003C7750" w:rsidRDefault="003C7750" w:rsidP="00DB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4F1D4" w14:textId="2B946C3C" w:rsidR="00DE0960" w:rsidRPr="00DE0960" w:rsidRDefault="00D114B4" w:rsidP="00AA1A8F">
    <w:pPr>
      <w:pStyle w:val="En-tte"/>
      <w:tabs>
        <w:tab w:val="clear" w:pos="4536"/>
        <w:tab w:val="clear" w:pos="9072"/>
        <w:tab w:val="left" w:pos="66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03A5E2B" wp14:editId="00907D91">
          <wp:simplePos x="0" y="0"/>
          <wp:positionH relativeFrom="column">
            <wp:posOffset>1576705</wp:posOffset>
          </wp:positionH>
          <wp:positionV relativeFrom="paragraph">
            <wp:posOffset>-230505</wp:posOffset>
          </wp:positionV>
          <wp:extent cx="2819400" cy="873265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592" cy="892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E37"/>
    <w:multiLevelType w:val="hybridMultilevel"/>
    <w:tmpl w:val="7FA8DF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3C36"/>
    <w:multiLevelType w:val="hybridMultilevel"/>
    <w:tmpl w:val="2D1AC1D4"/>
    <w:lvl w:ilvl="0" w:tplc="31F84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260D"/>
    <w:multiLevelType w:val="hybridMultilevel"/>
    <w:tmpl w:val="67F0B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725E"/>
    <w:multiLevelType w:val="hybridMultilevel"/>
    <w:tmpl w:val="DA06D45E"/>
    <w:lvl w:ilvl="0" w:tplc="5976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CE7"/>
    <w:multiLevelType w:val="hybridMultilevel"/>
    <w:tmpl w:val="4524D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26120"/>
    <w:multiLevelType w:val="hybridMultilevel"/>
    <w:tmpl w:val="CBAAD708"/>
    <w:lvl w:ilvl="0" w:tplc="BF9A27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70"/>
    <w:rsid w:val="00033D0E"/>
    <w:rsid w:val="000A06A3"/>
    <w:rsid w:val="000C4BF9"/>
    <w:rsid w:val="0013169A"/>
    <w:rsid w:val="001418B3"/>
    <w:rsid w:val="00195EA1"/>
    <w:rsid w:val="001C7C6C"/>
    <w:rsid w:val="002A05D9"/>
    <w:rsid w:val="002B09E8"/>
    <w:rsid w:val="00343BB0"/>
    <w:rsid w:val="00347EE9"/>
    <w:rsid w:val="003530ED"/>
    <w:rsid w:val="00377411"/>
    <w:rsid w:val="003C7750"/>
    <w:rsid w:val="003E2101"/>
    <w:rsid w:val="00491D32"/>
    <w:rsid w:val="004F0A2C"/>
    <w:rsid w:val="00501F66"/>
    <w:rsid w:val="00523384"/>
    <w:rsid w:val="00554301"/>
    <w:rsid w:val="005B78FF"/>
    <w:rsid w:val="005D68E0"/>
    <w:rsid w:val="006264F8"/>
    <w:rsid w:val="00645316"/>
    <w:rsid w:val="006713F9"/>
    <w:rsid w:val="006A6B90"/>
    <w:rsid w:val="006B796F"/>
    <w:rsid w:val="0071576E"/>
    <w:rsid w:val="00716A2D"/>
    <w:rsid w:val="007253DF"/>
    <w:rsid w:val="007314BB"/>
    <w:rsid w:val="00742E49"/>
    <w:rsid w:val="007A4DF7"/>
    <w:rsid w:val="00816D91"/>
    <w:rsid w:val="00860E63"/>
    <w:rsid w:val="00873C51"/>
    <w:rsid w:val="008757D1"/>
    <w:rsid w:val="008A0937"/>
    <w:rsid w:val="0096695B"/>
    <w:rsid w:val="009925CA"/>
    <w:rsid w:val="009B4F05"/>
    <w:rsid w:val="009F5169"/>
    <w:rsid w:val="00A06E20"/>
    <w:rsid w:val="00A534B0"/>
    <w:rsid w:val="00A94F64"/>
    <w:rsid w:val="00AA1A8F"/>
    <w:rsid w:val="00AA59E9"/>
    <w:rsid w:val="00AC7D08"/>
    <w:rsid w:val="00B0526B"/>
    <w:rsid w:val="00B1371A"/>
    <w:rsid w:val="00B7421C"/>
    <w:rsid w:val="00BA6F89"/>
    <w:rsid w:val="00BD5581"/>
    <w:rsid w:val="00C14FA2"/>
    <w:rsid w:val="00C4609B"/>
    <w:rsid w:val="00C72452"/>
    <w:rsid w:val="00C87484"/>
    <w:rsid w:val="00CD333F"/>
    <w:rsid w:val="00D114B4"/>
    <w:rsid w:val="00D12014"/>
    <w:rsid w:val="00D631B7"/>
    <w:rsid w:val="00D96399"/>
    <w:rsid w:val="00DA6146"/>
    <w:rsid w:val="00DB66F7"/>
    <w:rsid w:val="00DC6F47"/>
    <w:rsid w:val="00DE0960"/>
    <w:rsid w:val="00DE2C9C"/>
    <w:rsid w:val="00DF0546"/>
    <w:rsid w:val="00E304DE"/>
    <w:rsid w:val="00E56B26"/>
    <w:rsid w:val="00E57070"/>
    <w:rsid w:val="00E63EFF"/>
    <w:rsid w:val="00EC7299"/>
    <w:rsid w:val="00EC7451"/>
    <w:rsid w:val="00EC783B"/>
    <w:rsid w:val="00F6589D"/>
    <w:rsid w:val="00F834F1"/>
    <w:rsid w:val="00F9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6C646"/>
  <w15:chartTrackingRefBased/>
  <w15:docId w15:val="{67DB6CF6-848D-4C33-984B-54A48221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6F7"/>
  </w:style>
  <w:style w:type="paragraph" w:styleId="Pieddepage">
    <w:name w:val="footer"/>
    <w:basedOn w:val="Normal"/>
    <w:link w:val="Pieddepag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6F7"/>
  </w:style>
  <w:style w:type="paragraph" w:styleId="Titre">
    <w:name w:val="Title"/>
    <w:basedOn w:val="Normal"/>
    <w:next w:val="Normal"/>
    <w:link w:val="TitreCar"/>
    <w:uiPriority w:val="10"/>
    <w:qFormat/>
    <w:rsid w:val="00DB66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character" w:customStyle="1" w:styleId="TitreCar">
    <w:name w:val="Titre Car"/>
    <w:basedOn w:val="Policepardfaut"/>
    <w:link w:val="Titre"/>
    <w:uiPriority w:val="10"/>
    <w:rsid w:val="00DB66F7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table" w:styleId="Grilledutableau">
    <w:name w:val="Table Grid"/>
    <w:basedOn w:val="TableauNormal"/>
    <w:uiPriority w:val="39"/>
    <w:rsid w:val="0064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45316"/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paragraph" w:styleId="Paragraphedeliste">
    <w:name w:val="List Paragraph"/>
    <w:basedOn w:val="Normal"/>
    <w:uiPriority w:val="34"/>
    <w:qFormat/>
    <w:rsid w:val="006713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12014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21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21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2101"/>
    <w:rPr>
      <w:vertAlign w:val="superscript"/>
    </w:rPr>
  </w:style>
  <w:style w:type="paragraph" w:customStyle="1" w:styleId="Identificationexpediteur">
    <w:name w:val="Identification expediteur"/>
    <w:basedOn w:val="Normal"/>
    <w:qFormat/>
    <w:rsid w:val="00DE0960"/>
    <w:pPr>
      <w:spacing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A4CB-C6C4-4959-BA9A-22F14F19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GIROUX</dc:creator>
  <cp:keywords/>
  <dc:description/>
  <cp:lastModifiedBy>peggy</cp:lastModifiedBy>
  <cp:revision>29</cp:revision>
  <cp:lastPrinted>2020-10-20T08:12:00Z</cp:lastPrinted>
  <dcterms:created xsi:type="dcterms:W3CDTF">2019-09-11T14:21:00Z</dcterms:created>
  <dcterms:modified xsi:type="dcterms:W3CDTF">2022-09-26T09:08:00Z</dcterms:modified>
</cp:coreProperties>
</file>